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57" w:rsidRDefault="00100F5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100F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00F57" w:rsidRDefault="00F1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Всероссийском конкурсе «Семейный туризм» 2021 г.</w:t>
      </w:r>
    </w:p>
    <w:p w:rsidR="00100F57" w:rsidRDefault="0010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57" w:rsidRDefault="0010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57" w:rsidRDefault="00F11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00F57" w:rsidRDefault="00100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Настоящее положение определяет цель, задачи и порядок проведения Всероссийского конкурса «Семейный туризм» (далее – Всероссийский конкурс) в рамках Всероссийского туристического фестиваля в рамках реализации Всероссийского проекта «Многодетная Россия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Полное официальное наименование Всероссийского конкурса – Всероссийский конкурс «Семейный туризм».</w:t>
      </w:r>
    </w:p>
    <w:p w:rsidR="00100F57" w:rsidRDefault="00F11829" w:rsidP="0003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 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Порядок организации Всероссийского конкурса определяется с учётом сложившихся практик организации конкурсов/фестивалей в субъектах Российской Федерации и в федеральных округах, а также опыта проведения Всероссийского конкурса.</w:t>
      </w:r>
    </w:p>
    <w:p w:rsidR="00100F57" w:rsidRDefault="0010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ВСЕРОССИЙСКОГО КОНКУРСА</w:t>
      </w:r>
    </w:p>
    <w:p w:rsidR="00100F57" w:rsidRDefault="0010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Цель: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туристической отрасли в России, выявление лучших направлений наиболее подходящих для отдыха многодетных семей;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пропаганда внутреннего туризма как приоритетного досугового направления,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многодетных семей тактического и технического мастерства в области туризма.</w:t>
      </w:r>
    </w:p>
    <w:p w:rsidR="00100F57" w:rsidRDefault="0010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региональных систем поддержки многодетных семей по направлениям планирования семейного досуга.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качества и доступности отдыха для многодетных семей России.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внутреннего туризма как приоритетного направления для детского, семейного отдыха, улучшение психологического климата в семьях при совместном проведении досуга.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возможностях туристических маршрутов, путешествиях в регионах РФ.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туристической деятельности, как одного из эффективных средств комплексного воздействия на формирование личности.</w:t>
      </w:r>
    </w:p>
    <w:p w:rsidR="00100F57" w:rsidRDefault="0010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ВСЕРОССИЙСКОГО КОНКУРСА</w:t>
      </w:r>
    </w:p>
    <w:p w:rsidR="00100F57" w:rsidRDefault="0010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 К участию в конкурсе принимаются проекты, направленные на организацию на территории Российской Федерации туристического отдыха, доступного для многодетных семей.</w:t>
      </w:r>
    </w:p>
    <w:p w:rsidR="00100F57" w:rsidRDefault="00100F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F57" w:rsidRDefault="00100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УЧАСТНИКАМ  ВСЕРОССИЙСКОГО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100F57" w:rsidRDefault="00100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Участниками Всероссийского конкурса могут быть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российские коммерческие организации и созданные ими союзы (ассоциации); оказывающие поддержку родителям и детям из многодетных семей в организации туризма на территории Российской Федерации.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Критерии отбора конкурсантов для участия во Всероссийском конкурсе по номинациям: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 В номинации «Детские каникулы» принимают участие проекты, направленные на организацию досуга и отдыха для детей многодетных семей.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 В номинации «Отдыхаем всей семьей» принимают участие проекты, направленные на организацию досуга и отдыха для многодетных семей.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4.3.3. В номинации «Экотуризм» принимают участие проекты, сфокусированные на посещении многодетными семьями относительно незатронутых антропогенным воздействием природных территорий.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4.3.4. В номинации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Автопутешествия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принимают участие проекты, ориентированные на организацию путешествий многодетных семей на автомобиле.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4.3.5. В номинации «Активный отдых» принимают участие проекты, ассоциированные физической закалкой многодетных семей.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4.3.6. В номинации «Экстремальный туризм» принимают участие проекты, направленные на организацию туризма для многодетных семей с нахождением в необычных условиях среды, например, непривычные стихия или ландшафт.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4.3.7. В номинации «Лечебные курорты» принимают участие проекты, направленные на восстановление здоровья многодетных семей.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4.3.8. В номинации «Отдых на воде» принимают участие проекты, предоставляющие возможности туристического отдыха на воде или у водных объектов.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4.3.9. В номинации «Культурное наследие» принимают участие проекты, связанные с экскурсиями для многодетных семей к памятникам истории и культуры.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4.3.10. В номинации «Городской туризм» принимают участие проекты туристической направленности, связанные с посещением городов многодетными семьями.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4.3.11. В номинации «Зимний отдых» принимают участие проекты, организующие отдых для многодетных семей в зимнее время.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4.3.12. В номинации «Летний отдых» принимают участие проекты, организующие отдых для многодетных семей в летнее время.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4.3.13. В номинации «Отдых круглый год» принимают участие проекты, организующие места отдыха для многодетных семей, открытые в любое время года.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4.3.14. В номинации «Туристическая инфраструктура» принимают участие проекты, внедрение которых повлекло повышение комфорта и качества туризма для многодетных семей.</w:t>
      </w:r>
    </w:p>
    <w:p w:rsidR="00100F57" w:rsidRDefault="00F118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4.3.15. В номинации «Туристические маршруты» принимают участие проекты, в основу которых заложены интересные и захватывающие маршруты для однодневного или многодневного пешего туризма или туризма на транспорте.</w:t>
      </w:r>
    </w:p>
    <w:p w:rsidR="00100F57" w:rsidRDefault="00100F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ПРЕДСТАВЛЯЕМЫМ НА ВСЕРОССИЙСКИЙ КОНКУРС ПРАКТИКАМ</w:t>
      </w:r>
    </w:p>
    <w:p w:rsidR="00100F57" w:rsidRDefault="00F11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 На конкурс представляются проекты, разработанные заявителями и направленные на поддержку туризма многодетных семей. Такие проекты должны быть реализованы не позднее первого квартала 2021 года.</w:t>
      </w:r>
    </w:p>
    <w:p w:rsidR="00100F57" w:rsidRDefault="00F11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Проект, заявленный на конкурс должен соответствовать следующим требованиям: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доступность туристического досуга и отдыха для больших семей;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организации туристического досуга и отдыха для больших семей;</w:t>
      </w:r>
    </w:p>
    <w:p w:rsidR="00100F57" w:rsidRDefault="00F11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туристического досуга и отдыха для больших семей.</w:t>
      </w:r>
    </w:p>
    <w:p w:rsidR="00100F57" w:rsidRDefault="00100F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СТРУКТУРА ВСЕРОССИЙСКОГО КОНКУРСА</w:t>
      </w:r>
    </w:p>
    <w:p w:rsidR="00100F57" w:rsidRDefault="00F1182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Организаторами Всероссийского конкурса являются Региональная общественная организация «Объединение многодетных семей города Москвы») и Фонд поддержки детей, находящихся в трудной жизненной ситуации.</w:t>
      </w:r>
    </w:p>
    <w:p w:rsidR="00100F57" w:rsidRDefault="00F11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Общее руководство проведением Всероссийского конкурса осуществляет Организационный комитет (далее – Оргкомитет).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Организационный комитет Всероссийского конкурса: 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6.3.1. Оргкомитет формируется из: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федеральных органов государственной власти;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труда и социальной защиты Российской Федерации;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структур общественных объединений многодетных семей;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организаторов Всероссийского конкурса;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некоммерческих, общественных, научных и образовательных организаций;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бизнес-структур; 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деятелей, деятелей культуры и спорта.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6.3.2. Полномочия Оргкомитета: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Положение о Всероссийском конкурсе;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приём заявок;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 итоги Всероссийского конкурса, утверждает перечень победителей по номинациям;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 лучшие проекты Всероссийского конкурса, содействует их распространению;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информационному продвижению Всероссийского конкурса;</w:t>
      </w:r>
    </w:p>
    <w:p w:rsidR="00100F57" w:rsidRDefault="00F11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проведения церемонии награждения победителей Всероссийского конкурса.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Информационные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партнеры Всероссийского конкурса: </w:t>
      </w:r>
    </w:p>
    <w:p w:rsidR="00100F57" w:rsidRDefault="00F1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6.4.1. Информационными партнерами Всероссийского конкурса могут выступать любые средства массовой информации, берущие на себя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 по информационной поддержке Всероссийского конкурса.</w:t>
      </w:r>
    </w:p>
    <w:p w:rsidR="00100F57" w:rsidRDefault="0010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ПОРЯДОК ОРГАНИЗАЦИИ И ПРОВЕДЕНИЯ ВСЕРОССИЙСКОГО КОНКУРСА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Отбор проектов осуществляется в один этап после получения всех заявок на участие во Всероссийском конкурсе.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Сроки проведения Всероссийского конкурса:</w:t>
      </w:r>
    </w:p>
    <w:p w:rsidR="00100F57" w:rsidRDefault="00F118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7.2.1. Начало заявочной компании: 10.04.2021.</w:t>
      </w:r>
    </w:p>
    <w:p w:rsidR="00100F57" w:rsidRDefault="00F118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7.2.2. Конец заявочной компании: 01.08.2021.</w:t>
      </w:r>
    </w:p>
    <w:p w:rsidR="00100F57" w:rsidRDefault="00F118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7.2.3. Объявление Финалистов: 20.08.2021.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Субъекты Российской Федерации оказывают поддержку Оргкомитету по доведению до потенциальных участников информации о Всероссийском конкурсе. </w:t>
      </w:r>
    </w:p>
    <w:p w:rsidR="00100F57" w:rsidRDefault="00100F5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F57" w:rsidRDefault="00F11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ОПРЕДЕЛЕНИЕ ПОБЕДИТЕЛЕЙ ВСЕРОССИЙСКОГО КОНКУРСА</w:t>
      </w:r>
    </w:p>
    <w:p w:rsidR="00100F57" w:rsidRDefault="00100F57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Оргкомитет рассматривает заявки участников Всероссийского конкурса (далее – Номинанты), выставляет каждому проекту оценку по 10-ти балльной шкале по каждому из трех критериев: актуальность,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эффективность. Для каждого Номинанта суммируются оценки всех членов Оргкомитета, исходя из суммы формируется список претендентов на призовые места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 Номинанты Всероссийского конкурса награждаются памятными наградами, а победители – памятными наградами и почётным дипломом Оргкомитета. 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 Участникам Всероссийского конкурса направляется свидетельство об участии во Всероссийском конкурсе.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Оргкомитет вправе утвердить специальные и поощрительные призы на основании предложений членов Оргкомитета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Информационных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партнеров Всероссийского конкурса.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 По итогам проведения конкурса издается атлас семейного отдыха «Моя Россия» - путеводитель для путешествующих по России многодетных семей, 2021 год» и финальный фильм лучших местах отдыха в России для многодетных семей.</w:t>
      </w:r>
    </w:p>
    <w:p w:rsidR="00100F57" w:rsidRDefault="00F1182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8.6. Информация об итогах Всероссийского конкурса публикуется на официальных сайтах Организаторов Всероссийского конкурса: https://многодетные-семьи.рф/</w:t>
      </w:r>
    </w:p>
    <w:p w:rsidR="00100F57" w:rsidRDefault="00100F57"/>
    <w:p w:rsidR="00100F57" w:rsidRDefault="00F11829">
      <w:r>
        <w:br w:type="page"/>
      </w:r>
    </w:p>
    <w:tbl>
      <w:tblPr>
        <w:tblStyle w:val="af3"/>
        <w:tblW w:w="9640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3969"/>
      </w:tblGrid>
      <w:tr w:rsidR="00100F57">
        <w:tc>
          <w:tcPr>
            <w:tcW w:w="5671" w:type="dxa"/>
          </w:tcPr>
          <w:p w:rsidR="00100F57" w:rsidRDefault="00100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0F57" w:rsidRDefault="00100F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F57" w:rsidRDefault="00F11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1.</w:t>
            </w:r>
          </w:p>
          <w:p w:rsidR="00100F57" w:rsidRDefault="00F11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 о Всероссийском конкурсе «Семейный туризм»</w:t>
            </w:r>
          </w:p>
        </w:tc>
      </w:tr>
    </w:tbl>
    <w:p w:rsidR="00100F57" w:rsidRDefault="00100F57">
      <w:pPr>
        <w:tabs>
          <w:tab w:val="left" w:pos="1215"/>
        </w:tabs>
        <w:spacing w:after="0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57" w:rsidRDefault="00F11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100F57" w:rsidRDefault="00F11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Всероссийском конкурсе «Семейный туризм»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100F57" w:rsidRDefault="00100F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57" w:rsidRDefault="00F1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субъекта Российской Федерации: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100F5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F57" w:rsidRDefault="00F11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Заявленная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00F57" w:rsidRDefault="00100F5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 Полное юридическое наименование участника: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F11829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Название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 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Целевая аудитория: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Описание проекта: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Сезонность проекта (лучшее время года для посещения):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Текущий статус и планы: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География внедрения проекта (местонахождение туристического объекта или маршрут):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Численность взрослых и детей (отдельно количество взрослых и отдельно количество детей), которые одновременно могут участвовать в отдыхе и досуге в рамках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Инфраструктура проекта: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100F57" w:rsidRDefault="00F118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 Дополнительная информация: </w:t>
      </w:r>
    </w:p>
    <w:p w:rsidR="00100F57" w:rsidRDefault="00F11829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100F57" w:rsidRDefault="00F11829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Контактный телефон и электронный 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0F57" w:rsidRDefault="00F11829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Ссылки на социальные сети (если имеются):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 ________________________________________________________________</w:t>
      </w:r>
    </w:p>
    <w:p w:rsidR="00100F57" w:rsidRDefault="00F11829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19. Дополнительные материалы, приложенные к Заявке на участие: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 ________________________________________________________________</w:t>
      </w:r>
    </w:p>
    <w:p w:rsidR="00100F57" w:rsidRDefault="00100F5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F57" w:rsidRDefault="00100F57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0F57" w:rsidRDefault="00F1182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регионального оргкомитета                  _____________/Ф.И.О              </w:t>
      </w:r>
    </w:p>
    <w:p w:rsidR="00100F57" w:rsidRDefault="00F1182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100F57" w:rsidRDefault="00F1182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«Семейный туризм»</w:t>
      </w:r>
      <w:bookmarkStart w:id="1" w:name="_GoBack"/>
      <w:bookmarkEnd w:id="1"/>
    </w:p>
    <w:sectPr w:rsidR="00100F57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39" w:rsidRDefault="00B31D39">
      <w:pPr>
        <w:spacing w:after="0" w:line="240" w:lineRule="auto"/>
      </w:pPr>
      <w:r>
        <w:separator/>
      </w:r>
    </w:p>
  </w:endnote>
  <w:endnote w:type="continuationSeparator" w:id="0">
    <w:p w:rsidR="00B31D39" w:rsidRDefault="00B3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7" w:rsidRDefault="00100F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100F57" w:rsidRDefault="00F118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t>Контакты для связи: e-</w:t>
    </w:r>
    <w:proofErr w:type="spellStart"/>
    <w:r>
      <w:t>mail</w:t>
    </w:r>
    <w:proofErr w:type="spellEnd"/>
    <w:r>
      <w:t xml:space="preserve">: </w:t>
    </w:r>
    <w:hyperlink r:id="rId1">
      <w:r>
        <w:rPr>
          <w:color w:val="1155CC"/>
          <w:u w:val="single"/>
        </w:rPr>
        <w:t>info@oms.msk.ru</w:t>
      </w:r>
    </w:hyperlink>
    <w:r>
      <w:t xml:space="preserve">, </w:t>
    </w:r>
    <w:r>
      <w:br/>
      <w:t xml:space="preserve">Елена </w:t>
    </w:r>
    <w:proofErr w:type="spellStart"/>
    <w:r>
      <w:t>Рапопорт</w:t>
    </w:r>
    <w:proofErr w:type="spellEnd"/>
    <w:r>
      <w:t>, +7 926 120-19-97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39" w:rsidRDefault="00B31D39">
      <w:pPr>
        <w:spacing w:after="0" w:line="240" w:lineRule="auto"/>
      </w:pPr>
      <w:r>
        <w:separator/>
      </w:r>
    </w:p>
  </w:footnote>
  <w:footnote w:type="continuationSeparator" w:id="0">
    <w:p w:rsidR="00B31D39" w:rsidRDefault="00B31D39">
      <w:pPr>
        <w:spacing w:after="0" w:line="240" w:lineRule="auto"/>
      </w:pPr>
      <w:r>
        <w:continuationSeparator/>
      </w:r>
    </w:p>
  </w:footnote>
  <w:footnote w:id="1">
    <w:p w:rsidR="00100F57" w:rsidRDefault="00F11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Материалы, представляемые в форматах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обязательно дублировать в формате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7" w:rsidRDefault="00100F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57" w:rsidRDefault="00F118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083"/>
        <w:tab w:val="right" w:pos="9071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257F"/>
    <w:multiLevelType w:val="multilevel"/>
    <w:tmpl w:val="627477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2F5C52"/>
    <w:multiLevelType w:val="multilevel"/>
    <w:tmpl w:val="0F20BE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79DA"/>
    <w:multiLevelType w:val="multilevel"/>
    <w:tmpl w:val="FACAB0B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9B51DDB"/>
    <w:multiLevelType w:val="multilevel"/>
    <w:tmpl w:val="48AEC3C2"/>
    <w:lvl w:ilvl="0">
      <w:start w:val="1"/>
      <w:numFmt w:val="bullet"/>
      <w:lvlText w:val="−"/>
      <w:lvlJc w:val="left"/>
      <w:pPr>
        <w:ind w:left="111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7"/>
    <w:rsid w:val="000363BA"/>
    <w:rsid w:val="00100F57"/>
    <w:rsid w:val="006E4A96"/>
    <w:rsid w:val="00B31D39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7E94"/>
  <w15:docId w15:val="{053679CF-B345-4813-AF49-D5A3D61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4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B4C"/>
  </w:style>
  <w:style w:type="paragraph" w:styleId="a9">
    <w:name w:val="footer"/>
    <w:basedOn w:val="a"/>
    <w:link w:val="aa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c">
    <w:name w:val="No Spacing"/>
    <w:uiPriority w:val="1"/>
    <w:qFormat/>
    <w:rsid w:val="00D3599C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E49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apple-converted-space">
    <w:name w:val="apple-converted-space"/>
    <w:basedOn w:val="a0"/>
    <w:rsid w:val="00AB6446"/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ms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45mVkEO+4OWCf9DfT6Q6Ew1qA==">AMUW2mXp/NzzenBFRf2r5Imc2x2vmVPEgWbKRYBARUkZtwNeoM+CCDc9CzZ4/l4Zc+hG+v/DE2IzgMX1RnuoCJ3j8PM4G/x82ZQGoCRnioUU3Fsd4mV8untWApUBKsEg2OEwW7uV4/J4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Пичугина Ксения Николаевна</cp:lastModifiedBy>
  <cp:revision>3</cp:revision>
  <dcterms:created xsi:type="dcterms:W3CDTF">2021-08-24T17:02:00Z</dcterms:created>
  <dcterms:modified xsi:type="dcterms:W3CDTF">2021-08-24T17:23:00Z</dcterms:modified>
</cp:coreProperties>
</file>